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0" w:right="104" w:firstLine="0"/>
        <w:jc w:val="right"/>
        <w:rPr>
          <w:sz w:val="24"/>
        </w:rPr>
      </w:pPr>
      <w:r>
        <w:rPr>
          <w:sz w:val="24"/>
        </w:rPr>
        <w:t>Проект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spacing w:before="89"/>
        <w:ind w:right="319"/>
      </w:pPr>
      <w:r>
        <w:rPr/>
        <w:t>Типовая</w:t>
      </w:r>
      <w:r>
        <w:rPr>
          <w:spacing w:val="-5"/>
        </w:rPr>
        <w:t> </w:t>
      </w:r>
      <w:r>
        <w:rPr/>
        <w:t>должностная</w:t>
      </w:r>
      <w:r>
        <w:rPr>
          <w:spacing w:val="-6"/>
        </w:rPr>
        <w:t> </w:t>
      </w:r>
      <w:r>
        <w:rPr/>
        <w:t>инструкция</w:t>
      </w:r>
    </w:p>
    <w:p>
      <w:pPr>
        <w:spacing w:line="276" w:lineRule="auto" w:before="48"/>
        <w:ind w:left="322" w:right="317" w:firstLine="0"/>
        <w:jc w:val="center"/>
        <w:rPr>
          <w:b/>
          <w:sz w:val="28"/>
        </w:rPr>
      </w:pPr>
      <w:r>
        <w:rPr>
          <w:b/>
          <w:sz w:val="28"/>
        </w:rPr>
        <w:t>советника руководителя общеобразовательной организации по воспитанию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взаимодействию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детскими общественными объединениями</w:t>
      </w:r>
    </w:p>
    <w:p>
      <w:pPr>
        <w:pStyle w:val="BodyText"/>
        <w:spacing w:before="3"/>
        <w:ind w:left="0" w:firstLine="0"/>
        <w:jc w:val="left"/>
        <w:rPr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4165" w:val="left" w:leader="none"/>
        </w:tabs>
        <w:spacing w:line="240" w:lineRule="auto" w:before="0" w:after="0"/>
        <w:ind w:left="4164" w:right="0" w:hanging="250"/>
        <w:jc w:val="both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76" w:lineRule="auto" w:before="47" w:after="0"/>
        <w:ind w:left="112" w:right="102" w:firstLine="708"/>
        <w:jc w:val="both"/>
        <w:rPr>
          <w:sz w:val="28"/>
        </w:rPr>
      </w:pPr>
      <w:r>
        <w:rPr>
          <w:sz w:val="28"/>
        </w:rPr>
        <w:t>Советник руководителя общеобразовательной организации по воспитанию</w:t>
      </w:r>
      <w:r>
        <w:rPr>
          <w:spacing w:val="-67"/>
          <w:sz w:val="28"/>
        </w:rPr>
        <w:t> </w:t>
      </w:r>
      <w:r>
        <w:rPr>
          <w:sz w:val="28"/>
        </w:rPr>
        <w:t>и взаимодействию с детскими общественными объединениями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(далее – Советник)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относится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к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категории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педагогических работников.</w:t>
      </w:r>
    </w:p>
    <w:p>
      <w:pPr>
        <w:pStyle w:val="ListParagraph"/>
        <w:numPr>
          <w:ilvl w:val="1"/>
          <w:numId w:val="2"/>
        </w:numPr>
        <w:tabs>
          <w:tab w:pos="1409" w:val="left" w:leader="none"/>
        </w:tabs>
        <w:spacing w:line="276" w:lineRule="auto" w:before="1" w:after="0"/>
        <w:ind w:left="112" w:right="10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Советника:</w:t>
      </w:r>
      <w:r>
        <w:rPr>
          <w:spacing w:val="1"/>
          <w:sz w:val="28"/>
        </w:rPr>
        <w:t> </w:t>
      </w:r>
      <w:r>
        <w:rPr>
          <w:sz w:val="28"/>
        </w:rPr>
        <w:t>высшее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(вожатской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детскими</w:t>
      </w:r>
      <w:r>
        <w:rPr>
          <w:spacing w:val="1"/>
          <w:sz w:val="28"/>
        </w:rPr>
        <w:t> </w:t>
      </w:r>
      <w:r>
        <w:rPr>
          <w:sz w:val="28"/>
        </w:rPr>
        <w:t>объединениями),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воспитательной деятельности в общеобразовательной организации (дополнительное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> </w:t>
      </w:r>
      <w:r>
        <w:rPr>
          <w:sz w:val="28"/>
        </w:rPr>
        <w:t>образование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получено после</w:t>
      </w:r>
      <w:r>
        <w:rPr>
          <w:spacing w:val="-5"/>
          <w:sz w:val="28"/>
        </w:rPr>
        <w:t> </w:t>
      </w:r>
      <w:r>
        <w:rPr>
          <w:sz w:val="28"/>
        </w:rPr>
        <w:t>трудоустройства).</w:t>
      </w:r>
    </w:p>
    <w:p>
      <w:pPr>
        <w:pStyle w:val="ListParagraph"/>
        <w:numPr>
          <w:ilvl w:val="1"/>
          <w:numId w:val="2"/>
        </w:numPr>
        <w:tabs>
          <w:tab w:pos="1421" w:val="left" w:leader="none"/>
        </w:tabs>
        <w:spacing w:line="276" w:lineRule="auto" w:before="2" w:after="0"/>
        <w:ind w:left="112" w:right="105" w:firstLine="708"/>
        <w:jc w:val="both"/>
        <w:rPr>
          <w:sz w:val="28"/>
        </w:rPr>
      </w:pPr>
      <w:r>
        <w:rPr>
          <w:sz w:val="28"/>
        </w:rPr>
        <w:t>Советник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увольняется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2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порядке,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установленном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трудовым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законодательством Российской Федерации.</w:t>
      </w:r>
    </w:p>
    <w:p>
      <w:pPr>
        <w:pStyle w:val="BodyText"/>
        <w:spacing w:line="320" w:lineRule="exact"/>
        <w:ind w:left="821" w:firstLine="0"/>
      </w:pPr>
      <w:r>
        <w:rPr/>
        <w:t>Приему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должности</w:t>
      </w:r>
      <w:r>
        <w:rPr>
          <w:spacing w:val="-2"/>
        </w:rPr>
        <w:t> </w:t>
      </w:r>
      <w:r>
        <w:rPr/>
        <w:t>Советника</w:t>
      </w:r>
      <w:r>
        <w:rPr>
          <w:spacing w:val="-2"/>
        </w:rPr>
        <w:t> </w:t>
      </w:r>
      <w:r>
        <w:rPr/>
        <w:t>предшествует</w:t>
      </w:r>
      <w:r>
        <w:rPr>
          <w:spacing w:val="-2"/>
        </w:rPr>
        <w:t> </w:t>
      </w:r>
      <w:r>
        <w:rPr/>
        <w:t>конкурсный</w:t>
      </w:r>
      <w:r>
        <w:rPr>
          <w:spacing w:val="-5"/>
        </w:rPr>
        <w:t> </w:t>
      </w:r>
      <w:r>
        <w:rPr/>
        <w:t>отбор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240" w:lineRule="auto" w:before="50" w:after="0"/>
        <w:ind w:left="1313" w:right="0" w:hanging="493"/>
        <w:jc w:val="both"/>
        <w:rPr>
          <w:sz w:val="28"/>
        </w:rPr>
      </w:pPr>
      <w:r>
        <w:rPr>
          <w:sz w:val="28"/>
        </w:rPr>
        <w:t>Советник</w:t>
      </w:r>
      <w:r>
        <w:rPr>
          <w:spacing w:val="-7"/>
          <w:sz w:val="28"/>
        </w:rPr>
        <w:t> </w:t>
      </w:r>
      <w:r>
        <w:rPr>
          <w:sz w:val="28"/>
        </w:rPr>
        <w:t>должен</w:t>
      </w:r>
      <w:r>
        <w:rPr>
          <w:spacing w:val="-4"/>
          <w:sz w:val="28"/>
        </w:rPr>
        <w:t> </w:t>
      </w:r>
      <w:r>
        <w:rPr>
          <w:sz w:val="28"/>
        </w:rPr>
        <w:t>знать:</w:t>
      </w:r>
    </w:p>
    <w:p>
      <w:pPr>
        <w:pStyle w:val="ListParagraph"/>
        <w:numPr>
          <w:ilvl w:val="2"/>
          <w:numId w:val="2"/>
        </w:numPr>
        <w:tabs>
          <w:tab w:pos="1649" w:val="left" w:leader="none"/>
        </w:tabs>
        <w:spacing w:line="276" w:lineRule="auto" w:before="48" w:after="0"/>
        <w:ind w:left="112" w:right="100" w:firstLine="708"/>
        <w:jc w:val="both"/>
        <w:rPr>
          <w:sz w:val="28"/>
        </w:rPr>
      </w:pP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примерных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эпидемиологических правил и норм, нормативные правовые акты по 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 и развития детей с особыми образовательными потребностями, требования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этики,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профессионально-этические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сотрудничества с коллегами, правила и нормы охраны труда, техники безопасности,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санитарии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противопожарной</w:t>
      </w:r>
      <w:r>
        <w:rPr>
          <w:spacing w:val="1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-67"/>
          <w:sz w:val="28"/>
        </w:rPr>
        <w:t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> </w:t>
      </w:r>
      <w:r>
        <w:rPr>
          <w:sz w:val="28"/>
        </w:rPr>
        <w:t>защищенности,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2"/>
          <w:numId w:val="2"/>
        </w:numPr>
        <w:tabs>
          <w:tab w:pos="1639" w:val="left" w:leader="none"/>
        </w:tabs>
        <w:spacing w:line="276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возрастного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личности, психологические законы периодизации и кризисов развития, социально-</w:t>
      </w:r>
      <w:r>
        <w:rPr>
          <w:spacing w:val="1"/>
          <w:sz w:val="28"/>
        </w:rPr>
        <w:t> </w:t>
      </w:r>
      <w:r>
        <w:rPr>
          <w:sz w:val="28"/>
        </w:rPr>
        <w:t>психологические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детско-взрослых</w:t>
      </w:r>
      <w:r>
        <w:rPr>
          <w:spacing w:val="1"/>
          <w:sz w:val="28"/>
        </w:rPr>
        <w:t> </w:t>
      </w:r>
      <w:r>
        <w:rPr>
          <w:sz w:val="28"/>
        </w:rPr>
        <w:t>сообществ,</w:t>
      </w:r>
      <w:r>
        <w:rPr>
          <w:spacing w:val="66"/>
          <w:sz w:val="28"/>
        </w:rPr>
        <w:t> </w:t>
      </w:r>
      <w:r>
        <w:rPr>
          <w:sz w:val="28"/>
        </w:rPr>
        <w:t>закономерности</w:t>
      </w:r>
      <w:r>
        <w:rPr>
          <w:spacing w:val="68"/>
          <w:sz w:val="28"/>
        </w:rPr>
        <w:t> </w:t>
      </w:r>
      <w:r>
        <w:rPr>
          <w:sz w:val="28"/>
        </w:rPr>
        <w:t>поведения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социальных</w:t>
      </w:r>
      <w:r>
        <w:rPr>
          <w:spacing w:val="66"/>
          <w:sz w:val="28"/>
        </w:rPr>
        <w:t> </w:t>
      </w:r>
      <w:r>
        <w:rPr>
          <w:sz w:val="28"/>
        </w:rPr>
        <w:t>сетях,</w:t>
      </w:r>
      <w:r>
        <w:rPr>
          <w:spacing w:val="66"/>
          <w:sz w:val="28"/>
        </w:rPr>
        <w:t> </w:t>
      </w:r>
      <w:r>
        <w:rPr>
          <w:sz w:val="28"/>
        </w:rPr>
        <w:t>педагогически</w:t>
      </w:r>
    </w:p>
    <w:p>
      <w:pPr>
        <w:pStyle w:val="BodyText"/>
        <w:spacing w:before="9"/>
        <w:ind w:left="0" w:firstLine="0"/>
        <w:jc w:val="left"/>
        <w:rPr>
          <w:sz w:val="10"/>
        </w:rPr>
      </w:pPr>
      <w:r>
        <w:rPr/>
        <w:pict>
          <v:rect style="position:absolute;margin-left:56.639999pt;margin-top:8.169823pt;width:144.05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3"/>
        <w:ind w:left="112" w:right="104" w:firstLine="54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Указывается полное наименование должности в соответствии с типом общеобразовательной организации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штатным расписанием (например, советник директора по воспитанию и взаимодействию с детскими общественными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объединениями).</w:t>
      </w:r>
    </w:p>
    <w:p>
      <w:pPr>
        <w:spacing w:before="1"/>
        <w:ind w:left="653" w:right="0" w:firstLine="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Наименование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должности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штатным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расписанием.</w:t>
      </w:r>
    </w:p>
    <w:p>
      <w:pPr>
        <w:spacing w:before="1"/>
        <w:ind w:left="653" w:right="0" w:firstLine="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Открытый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конкурс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Министерства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просвещения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Российского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движения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школьников</w:t>
      </w:r>
    </w:p>
    <w:p>
      <w:pPr>
        <w:spacing w:before="0"/>
        <w:ind w:left="112" w:right="109" w:firstLine="0"/>
        <w:jc w:val="both"/>
        <w:rPr>
          <w:sz w:val="20"/>
        </w:rPr>
      </w:pPr>
      <w:r>
        <w:rPr>
          <w:sz w:val="20"/>
        </w:rPr>
        <w:t>«Навигаторы</w:t>
      </w:r>
      <w:r>
        <w:rPr>
          <w:spacing w:val="1"/>
          <w:sz w:val="20"/>
        </w:rPr>
        <w:t> </w:t>
      </w:r>
      <w:r>
        <w:rPr>
          <w:sz w:val="20"/>
        </w:rPr>
        <w:t>детства»</w:t>
      </w:r>
      <w:r>
        <w:rPr>
          <w:spacing w:val="1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отбору</w:t>
      </w:r>
      <w:r>
        <w:rPr>
          <w:spacing w:val="1"/>
          <w:sz w:val="20"/>
        </w:rPr>
        <w:t> </w:t>
      </w:r>
      <w:r>
        <w:rPr>
          <w:sz w:val="20"/>
        </w:rPr>
        <w:t>кандидатов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должность</w:t>
      </w:r>
      <w:r>
        <w:rPr>
          <w:spacing w:val="1"/>
          <w:sz w:val="20"/>
        </w:rPr>
        <w:t> </w:t>
      </w:r>
      <w:r>
        <w:rPr>
          <w:sz w:val="20"/>
        </w:rPr>
        <w:t>советника</w:t>
      </w:r>
      <w:r>
        <w:rPr>
          <w:spacing w:val="1"/>
          <w:sz w:val="20"/>
        </w:rPr>
        <w:t> </w:t>
      </w:r>
      <w:r>
        <w:rPr>
          <w:sz w:val="20"/>
        </w:rPr>
        <w:t>руководителя</w:t>
      </w:r>
      <w:r>
        <w:rPr>
          <w:spacing w:val="51"/>
          <w:sz w:val="20"/>
        </w:rPr>
        <w:t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> </w:t>
      </w:r>
      <w:r>
        <w:rPr>
          <w:sz w:val="20"/>
        </w:rPr>
        <w:t>организации</w:t>
      </w:r>
      <w:r>
        <w:rPr>
          <w:spacing w:val="2"/>
          <w:sz w:val="20"/>
        </w:rPr>
        <w:t> </w:t>
      </w:r>
      <w:r>
        <w:rPr>
          <w:sz w:val="20"/>
        </w:rPr>
        <w:t>по</w:t>
      </w:r>
      <w:r>
        <w:rPr>
          <w:spacing w:val="1"/>
          <w:sz w:val="20"/>
        </w:rPr>
        <w:t> </w:t>
      </w:r>
      <w:r>
        <w:rPr>
          <w:sz w:val="20"/>
        </w:rPr>
        <w:t>воспитанию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работе с детскими</w:t>
      </w:r>
      <w:r>
        <w:rPr>
          <w:spacing w:val="-2"/>
          <w:sz w:val="20"/>
        </w:rPr>
        <w:t> </w:t>
      </w:r>
      <w:r>
        <w:rPr>
          <w:sz w:val="20"/>
        </w:rPr>
        <w:t>объединениями.</w:t>
      </w:r>
    </w:p>
    <w:p>
      <w:pPr>
        <w:spacing w:after="0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685" w:top="620" w:bottom="880" w:left="1020" w:right="460"/>
          <w:pgNumType w:start="1"/>
        </w:sectPr>
      </w:pPr>
    </w:p>
    <w:p>
      <w:pPr>
        <w:pStyle w:val="BodyText"/>
        <w:spacing w:line="276" w:lineRule="auto" w:before="186"/>
        <w:ind w:right="104" w:firstLine="0"/>
      </w:pPr>
      <w:r>
        <w:rPr/>
        <w:t>обоснованные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конфликтологии,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воспитанию, основные методики создания мотивирующей образовательной среды,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дезадаптации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преодоления,</w:t>
      </w:r>
      <w:r>
        <w:rPr>
          <w:spacing w:val="1"/>
        </w:rPr>
        <w:t> </w:t>
      </w:r>
      <w:r>
        <w:rPr/>
        <w:t>технологии создания условий для участия родителей (законных представителей) в</w:t>
      </w:r>
      <w:r>
        <w:rPr>
          <w:spacing w:val="1"/>
        </w:rPr>
        <w:t> </w:t>
      </w:r>
      <w:r>
        <w:rPr/>
        <w:t>образовательной деятельности, основные подходы к совместному решению задач</w:t>
      </w:r>
      <w:r>
        <w:rPr>
          <w:spacing w:val="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качества воспитания обучающихся;</w:t>
      </w:r>
    </w:p>
    <w:p>
      <w:pPr>
        <w:pStyle w:val="ListParagraph"/>
        <w:numPr>
          <w:ilvl w:val="2"/>
          <w:numId w:val="2"/>
        </w:numPr>
        <w:tabs>
          <w:tab w:pos="1496" w:val="left" w:leader="none"/>
        </w:tabs>
        <w:spacing w:line="278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основы экономики, социологии, менеджмента, управления персоналом,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проектами.</w:t>
      </w:r>
    </w:p>
    <w:p>
      <w:pPr>
        <w:pStyle w:val="ListParagraph"/>
        <w:numPr>
          <w:ilvl w:val="1"/>
          <w:numId w:val="2"/>
        </w:numPr>
        <w:tabs>
          <w:tab w:pos="1314" w:val="left" w:leader="none"/>
        </w:tabs>
        <w:spacing w:line="317" w:lineRule="exact" w:before="0" w:after="0"/>
        <w:ind w:left="1313" w:right="0" w:hanging="493"/>
        <w:jc w:val="both"/>
        <w:rPr>
          <w:sz w:val="28"/>
        </w:rPr>
      </w:pPr>
      <w:r>
        <w:rPr>
          <w:sz w:val="28"/>
        </w:rPr>
        <w:t>Советник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руководствуется:</w:t>
      </w:r>
    </w:p>
    <w:p>
      <w:pPr>
        <w:pStyle w:val="ListParagraph"/>
        <w:numPr>
          <w:ilvl w:val="2"/>
          <w:numId w:val="2"/>
        </w:numPr>
        <w:tabs>
          <w:tab w:pos="1586" w:val="left" w:leader="none"/>
        </w:tabs>
        <w:spacing w:line="276" w:lineRule="auto" w:before="47" w:after="0"/>
        <w:ind w:left="112" w:right="105" w:firstLine="708"/>
        <w:jc w:val="both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Конвенцией</w:t>
      </w:r>
      <w:r>
        <w:rPr>
          <w:spacing w:val="1"/>
          <w:sz w:val="28"/>
        </w:rPr>
        <w:t> </w:t>
      </w:r>
      <w:r>
        <w:rPr>
          <w:sz w:val="28"/>
        </w:rPr>
        <w:t>ООН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ребенка, Федеральным законом «Об основных гарантиях прав ребенка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Федерации», Федеральным законом «Об образовании</w:t>
      </w:r>
      <w:r>
        <w:rPr>
          <w:spacing w:val="1"/>
          <w:sz w:val="28"/>
        </w:rPr>
        <w:t> </w:t>
      </w:r>
      <w:r>
        <w:rPr>
          <w:sz w:val="28"/>
        </w:rPr>
        <w:t>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2"/>
          <w:sz w:val="28"/>
        </w:rPr>
        <w:t> </w:t>
      </w:r>
      <w:r>
        <w:rPr>
          <w:sz w:val="28"/>
        </w:rPr>
        <w:t>Правительства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2"/>
        </w:numPr>
        <w:tabs>
          <w:tab w:pos="1680" w:val="left" w:leader="none"/>
        </w:tabs>
        <w:spacing w:line="276" w:lineRule="auto" w:before="2" w:after="0"/>
        <w:ind w:left="112" w:right="105" w:firstLine="708"/>
        <w:jc w:val="both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-67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правовыми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федеральных</w:t>
      </w:r>
      <w:r>
        <w:rPr>
          <w:spacing w:val="-6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исполнительной</w:t>
      </w:r>
      <w:r>
        <w:rPr>
          <w:spacing w:val="-3"/>
          <w:sz w:val="28"/>
        </w:rPr>
        <w:t> </w:t>
      </w:r>
      <w:r>
        <w:rPr>
          <w:sz w:val="28"/>
        </w:rPr>
        <w:t>власти;</w:t>
      </w:r>
    </w:p>
    <w:p>
      <w:pPr>
        <w:pStyle w:val="ListParagraph"/>
        <w:numPr>
          <w:ilvl w:val="2"/>
          <w:numId w:val="2"/>
        </w:numPr>
        <w:tabs>
          <w:tab w:pos="1615" w:val="left" w:leader="none"/>
        </w:tabs>
        <w:spacing w:line="278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,</w:t>
      </w:r>
      <w:r>
        <w:rPr>
          <w:spacing w:val="-2"/>
          <w:sz w:val="28"/>
          <w:vertAlign w:val="baseline"/>
        </w:rPr>
        <w:t> </w:t>
      </w:r>
      <w:r>
        <w:rPr>
          <w:sz w:val="28"/>
          <w:vertAlign w:val="baseline"/>
        </w:rPr>
        <w:t>муниципальными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нормативными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правовыми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актами</w:t>
      </w:r>
      <w:r>
        <w:rPr>
          <w:sz w:val="28"/>
          <w:vertAlign w:val="superscript"/>
        </w:rPr>
        <w:t>5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2"/>
          <w:numId w:val="2"/>
        </w:numPr>
        <w:tabs>
          <w:tab w:pos="1584" w:val="left" w:leader="none"/>
        </w:tabs>
        <w:spacing w:line="276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внутреннего распорядка обучающихся и иными локальными нормативными актами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6</w:t>
      </w:r>
      <w:r>
        <w:rPr>
          <w:sz w:val="28"/>
          <w:vertAlign w:val="baseline"/>
        </w:rPr>
        <w:t>,</w:t>
      </w:r>
      <w:r>
        <w:rPr>
          <w:spacing w:val="71"/>
          <w:sz w:val="28"/>
          <w:vertAlign w:val="baseline"/>
        </w:rPr>
        <w:t> </w:t>
      </w:r>
      <w:r>
        <w:rPr>
          <w:sz w:val="28"/>
          <w:vertAlign w:val="baseline"/>
        </w:rPr>
        <w:t>приказами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(распоряжениями)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руководителя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образовательной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организации</w:t>
      </w:r>
      <w:r>
        <w:rPr>
          <w:sz w:val="28"/>
          <w:vertAlign w:val="superscript"/>
        </w:rPr>
        <w:t>7</w:t>
      </w:r>
      <w:r>
        <w:rPr>
          <w:sz w:val="28"/>
          <w:vertAlign w:val="baseline"/>
        </w:rPr>
        <w:t>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настоящей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должностной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инструкцией.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695" w:val="left" w:leader="none"/>
        </w:tabs>
        <w:spacing w:line="240" w:lineRule="auto" w:before="0" w:after="0"/>
        <w:ind w:left="3694" w:right="0" w:hanging="358"/>
        <w:jc w:val="both"/>
      </w:pPr>
      <w:r>
        <w:rPr/>
        <w:t>Должностные</w:t>
      </w:r>
      <w:r>
        <w:rPr>
          <w:spacing w:val="-3"/>
        </w:rPr>
        <w:t> </w:t>
      </w:r>
      <w:r>
        <w:rPr/>
        <w:t>обязанности</w:t>
      </w:r>
    </w:p>
    <w:p>
      <w:pPr>
        <w:pStyle w:val="BodyText"/>
        <w:spacing w:before="48"/>
        <w:ind w:left="821" w:firstLine="0"/>
      </w:pPr>
      <w:r>
        <w:rPr/>
        <w:t>Советник</w:t>
      </w:r>
      <w:r>
        <w:rPr>
          <w:spacing w:val="-3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должностные</w:t>
      </w:r>
      <w:r>
        <w:rPr>
          <w:spacing w:val="-5"/>
        </w:rPr>
        <w:t> </w:t>
      </w:r>
      <w:r>
        <w:rPr/>
        <w:t>обязанности:</w:t>
      </w:r>
    </w:p>
    <w:p>
      <w:pPr>
        <w:pStyle w:val="ListParagraph"/>
        <w:numPr>
          <w:ilvl w:val="1"/>
          <w:numId w:val="3"/>
        </w:numPr>
        <w:tabs>
          <w:tab w:pos="1378" w:val="left" w:leader="none"/>
        </w:tabs>
        <w:spacing w:line="278" w:lineRule="auto" w:before="47" w:after="0"/>
        <w:ind w:left="112" w:right="104" w:firstLine="708"/>
        <w:jc w:val="both"/>
        <w:rPr>
          <w:sz w:val="28"/>
        </w:rPr>
      </w:pPr>
      <w:r>
        <w:rPr>
          <w:sz w:val="28"/>
        </w:rPr>
        <w:t>Во взаимодействии с заместителем руководителя 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воспитательной работе:</w:t>
      </w:r>
    </w:p>
    <w:p>
      <w:pPr>
        <w:pStyle w:val="ListParagraph"/>
        <w:numPr>
          <w:ilvl w:val="0"/>
          <w:numId w:val="4"/>
        </w:numPr>
        <w:tabs>
          <w:tab w:pos="1047" w:val="left" w:leader="none"/>
        </w:tabs>
        <w:spacing w:line="276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участвует в разработке и реализации рабочей программы и календарного</w:t>
      </w:r>
      <w:r>
        <w:rPr>
          <w:spacing w:val="1"/>
          <w:sz w:val="28"/>
        </w:rPr>
        <w:t> </w:t>
      </w:r>
      <w:r>
        <w:rPr>
          <w:sz w:val="28"/>
        </w:rPr>
        <w:t>плана воспитательной работы в образовательной организации, в том числе с учетом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Российского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школьников;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5"/>
        </w:rPr>
      </w:pPr>
      <w:r>
        <w:rPr/>
        <w:pict>
          <v:rect style="position:absolute;margin-left:56.639999pt;margin-top:16.372574pt;width:144.05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653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наименование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субъекта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Федерации.</w:t>
      </w:r>
    </w:p>
    <w:p>
      <w:pPr>
        <w:spacing w:before="1"/>
        <w:ind w:left="653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наименование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муниципального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образования.</w:t>
      </w:r>
    </w:p>
    <w:p>
      <w:pPr>
        <w:spacing w:line="229" w:lineRule="exact" w:before="0"/>
        <w:ind w:left="653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Наименования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органов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указываются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уставом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организации.</w:t>
      </w:r>
    </w:p>
    <w:p>
      <w:pPr>
        <w:spacing w:line="229" w:lineRule="exact" w:before="0"/>
        <w:ind w:left="653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Наименование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должности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указывается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соответствии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штатным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расписанием.</w:t>
      </w:r>
    </w:p>
    <w:p>
      <w:pPr>
        <w:spacing w:after="0" w:line="229" w:lineRule="exact"/>
        <w:jc w:val="left"/>
        <w:rPr>
          <w:sz w:val="20"/>
        </w:rPr>
        <w:sectPr>
          <w:headerReference w:type="default" r:id="rId6"/>
          <w:footerReference w:type="default" r:id="rId7"/>
          <w:pgSz w:w="11910" w:h="16840"/>
          <w:pgMar w:header="717" w:footer="685" w:top="980" w:bottom="880" w:left="1020" w:right="460"/>
          <w:pgNumType w:start="2"/>
        </w:sectPr>
      </w:pPr>
    </w:p>
    <w:p>
      <w:pPr>
        <w:pStyle w:val="ListParagraph"/>
        <w:numPr>
          <w:ilvl w:val="0"/>
          <w:numId w:val="4"/>
        </w:numPr>
        <w:tabs>
          <w:tab w:pos="1011" w:val="left" w:leader="none"/>
        </w:tabs>
        <w:spacing w:line="276" w:lineRule="auto" w:before="186" w:after="0"/>
        <w:ind w:left="112" w:right="107" w:firstLine="708"/>
        <w:jc w:val="both"/>
        <w:rPr>
          <w:sz w:val="28"/>
        </w:rPr>
      </w:pPr>
      <w:r>
        <w:rPr>
          <w:sz w:val="28"/>
        </w:rPr>
        <w:t>организовывает участие педагогов, обучающихся и их родителей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проектировании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4"/>
        </w:numPr>
        <w:tabs>
          <w:tab w:pos="1112" w:val="left" w:leader="none"/>
        </w:tabs>
        <w:spacing w:line="276" w:lineRule="auto" w:before="1" w:after="0"/>
        <w:ind w:left="112" w:right="108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-4"/>
          <w:sz w:val="28"/>
        </w:rPr>
        <w:t> </w:t>
      </w:r>
      <w:r>
        <w:rPr>
          <w:sz w:val="28"/>
        </w:rPr>
        <w:t>направлениям воспитания;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</w:tabs>
        <w:spacing w:line="321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-6"/>
          <w:sz w:val="28"/>
        </w:rPr>
        <w:t> </w:t>
      </w:r>
      <w:r>
        <w:rPr>
          <w:sz w:val="28"/>
        </w:rPr>
        <w:t>результаты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3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78" w:lineRule="auto" w:before="48" w:after="0"/>
        <w:ind w:left="112" w:right="112" w:firstLine="708"/>
        <w:jc w:val="both"/>
        <w:rPr>
          <w:sz w:val="28"/>
        </w:rPr>
      </w:pPr>
      <w:r>
        <w:rPr>
          <w:sz w:val="28"/>
        </w:rPr>
        <w:t>участвует в организации отдыха и занятости обучающихся в каникулярный</w:t>
      </w:r>
      <w:r>
        <w:rPr>
          <w:spacing w:val="1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0"/>
          <w:numId w:val="4"/>
        </w:numPr>
        <w:tabs>
          <w:tab w:pos="1424" w:val="left" w:leader="none"/>
        </w:tabs>
        <w:spacing w:line="276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организовывает       педагогическое       стимулирование       обучающихся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самореализации и</w:t>
      </w:r>
      <w:r>
        <w:rPr>
          <w:spacing w:val="-3"/>
          <w:sz w:val="28"/>
        </w:rPr>
        <w:t> </w:t>
      </w:r>
      <w:r>
        <w:rPr>
          <w:sz w:val="28"/>
        </w:rPr>
        <w:t>социально-педагогической</w:t>
      </w:r>
      <w:r>
        <w:rPr>
          <w:spacing w:val="-4"/>
          <w:sz w:val="28"/>
        </w:rPr>
        <w:t> </w:t>
      </w:r>
      <w:r>
        <w:rPr>
          <w:sz w:val="28"/>
        </w:rPr>
        <w:t>поддержки.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76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Самостоятельно,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привлечением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образовательной организации:</w:t>
      </w:r>
    </w:p>
    <w:p>
      <w:pPr>
        <w:pStyle w:val="ListParagraph"/>
        <w:numPr>
          <w:ilvl w:val="0"/>
          <w:numId w:val="4"/>
        </w:numPr>
        <w:tabs>
          <w:tab w:pos="1069" w:val="left" w:leader="none"/>
        </w:tabs>
        <w:spacing w:line="276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работе</w:t>
      </w:r>
      <w:r>
        <w:rPr>
          <w:spacing w:val="70"/>
          <w:sz w:val="28"/>
        </w:rPr>
        <w:t> </w:t>
      </w:r>
      <w:r>
        <w:rPr>
          <w:sz w:val="28"/>
        </w:rPr>
        <w:t>педагогических,</w:t>
      </w:r>
      <w:r>
        <w:rPr>
          <w:spacing w:val="70"/>
          <w:sz w:val="28"/>
        </w:rPr>
        <w:t> </w:t>
      </w:r>
      <w:r>
        <w:rPr>
          <w:sz w:val="28"/>
        </w:rPr>
        <w:t>методических</w:t>
      </w:r>
      <w:r>
        <w:rPr>
          <w:spacing w:val="70"/>
          <w:sz w:val="28"/>
        </w:rPr>
        <w:t> </w:t>
      </w:r>
      <w:r>
        <w:rPr>
          <w:sz w:val="28"/>
        </w:rPr>
        <w:t>советов,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и проведении родительских собраний, оздоровительных, воспитательных и иных</w:t>
      </w:r>
      <w:r>
        <w:rPr>
          <w:spacing w:val="1"/>
          <w:sz w:val="28"/>
        </w:rPr>
        <w:t> </w:t>
      </w:r>
      <w:r>
        <w:rPr>
          <w:sz w:val="28"/>
        </w:rPr>
        <w:t>мероприятий, предусмотренных образовательной программой общеобразовательной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"/>
        </w:numPr>
        <w:tabs>
          <w:tab w:pos="1009" w:val="left" w:leader="none"/>
        </w:tabs>
        <w:spacing w:line="276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осуществляет координацию деятельности различных детских 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некоммерческих</w:t>
      </w:r>
      <w:r>
        <w:rPr>
          <w:spacing w:val="70"/>
          <w:sz w:val="28"/>
        </w:rPr>
        <w:t> </w:t>
      </w:r>
      <w:r>
        <w:rPr>
          <w:sz w:val="28"/>
        </w:rPr>
        <w:t>организаций,</w:t>
      </w:r>
      <w:r>
        <w:rPr>
          <w:spacing w:val="70"/>
          <w:sz w:val="28"/>
        </w:rPr>
        <w:t> </w:t>
      </w:r>
      <w:r>
        <w:rPr>
          <w:sz w:val="28"/>
        </w:rPr>
        <w:t>деятельность</w:t>
      </w:r>
      <w:r>
        <w:rPr>
          <w:spacing w:val="70"/>
          <w:sz w:val="28"/>
        </w:rPr>
        <w:t> </w:t>
      </w:r>
      <w:r>
        <w:rPr>
          <w:sz w:val="28"/>
        </w:rPr>
        <w:t>которых</w:t>
      </w:r>
      <w:r>
        <w:rPr>
          <w:spacing w:val="70"/>
          <w:sz w:val="28"/>
        </w:rPr>
        <w:t> </w:t>
      </w:r>
      <w:r>
        <w:rPr>
          <w:sz w:val="28"/>
        </w:rPr>
        <w:t>направлена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идентичности,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> </w:t>
      </w: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организации,</w:t>
      </w:r>
      <w:r>
        <w:rPr>
          <w:spacing w:val="-4"/>
          <w:sz w:val="28"/>
        </w:rPr>
        <w:t> </w:t>
      </w:r>
      <w:r>
        <w:rPr>
          <w:sz w:val="28"/>
        </w:rPr>
        <w:t>так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вне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пространства;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76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единых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Всероссийского     </w:t>
      </w:r>
      <w:r>
        <w:rPr>
          <w:spacing w:val="52"/>
          <w:sz w:val="28"/>
        </w:rPr>
        <w:t> </w:t>
      </w:r>
      <w:r>
        <w:rPr>
          <w:sz w:val="28"/>
        </w:rPr>
        <w:t>календаря      </w:t>
      </w:r>
      <w:r>
        <w:rPr>
          <w:spacing w:val="52"/>
          <w:sz w:val="28"/>
        </w:rPr>
        <w:t> </w:t>
      </w:r>
      <w:r>
        <w:rPr>
          <w:sz w:val="28"/>
        </w:rPr>
        <w:t>образовательных      </w:t>
      </w:r>
      <w:r>
        <w:rPr>
          <w:spacing w:val="51"/>
          <w:sz w:val="28"/>
        </w:rPr>
        <w:t> </w:t>
      </w:r>
      <w:r>
        <w:rPr>
          <w:sz w:val="28"/>
        </w:rPr>
        <w:t>событий,      </w:t>
      </w:r>
      <w:r>
        <w:rPr>
          <w:spacing w:val="51"/>
          <w:sz w:val="28"/>
        </w:rPr>
        <w:t> </w:t>
      </w:r>
      <w:r>
        <w:rPr>
          <w:sz w:val="28"/>
        </w:rPr>
        <w:t>приуроченных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национальным</w:t>
      </w:r>
      <w:r>
        <w:rPr>
          <w:spacing w:val="-1"/>
          <w:sz w:val="28"/>
        </w:rPr>
        <w:t> </w:t>
      </w:r>
      <w:r>
        <w:rPr>
          <w:sz w:val="28"/>
        </w:rPr>
        <w:t>праздникам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4"/>
        </w:numPr>
        <w:tabs>
          <w:tab w:pos="1093" w:val="left" w:leader="none"/>
        </w:tabs>
        <w:spacing w:line="276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35"/>
          <w:sz w:val="28"/>
        </w:rPr>
        <w:t> </w:t>
      </w:r>
      <w:r>
        <w:rPr>
          <w:sz w:val="28"/>
        </w:rPr>
        <w:t>информирование</w:t>
      </w:r>
      <w:r>
        <w:rPr>
          <w:spacing w:val="104"/>
          <w:sz w:val="28"/>
        </w:rPr>
        <w:t> </w:t>
      </w:r>
      <w:r>
        <w:rPr>
          <w:sz w:val="28"/>
        </w:rPr>
        <w:t>и</w:t>
      </w:r>
      <w:r>
        <w:rPr>
          <w:spacing w:val="105"/>
          <w:sz w:val="28"/>
        </w:rPr>
        <w:t> </w:t>
      </w:r>
      <w:r>
        <w:rPr>
          <w:sz w:val="28"/>
        </w:rPr>
        <w:t>вовлечение</w:t>
      </w:r>
      <w:r>
        <w:rPr>
          <w:spacing w:val="103"/>
          <w:sz w:val="28"/>
        </w:rPr>
        <w:t> </w:t>
      </w:r>
      <w:r>
        <w:rPr>
          <w:sz w:val="28"/>
        </w:rPr>
        <w:t>обучающихся</w:t>
      </w:r>
      <w:r>
        <w:rPr>
          <w:spacing w:val="105"/>
          <w:sz w:val="28"/>
        </w:rPr>
        <w:t> </w:t>
      </w:r>
      <w:r>
        <w:rPr>
          <w:sz w:val="28"/>
        </w:rPr>
        <w:t>для</w:t>
      </w:r>
      <w:r>
        <w:rPr>
          <w:spacing w:val="104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днях</w:t>
      </w:r>
      <w:r>
        <w:rPr>
          <w:spacing w:val="107"/>
          <w:sz w:val="28"/>
        </w:rPr>
        <w:t> </w:t>
      </w:r>
      <w:r>
        <w:rPr>
          <w:sz w:val="28"/>
        </w:rPr>
        <w:t>единых</w:t>
      </w:r>
      <w:r>
        <w:rPr>
          <w:spacing w:val="105"/>
          <w:sz w:val="28"/>
        </w:rPr>
        <w:t> </w:t>
      </w:r>
      <w:r>
        <w:rPr>
          <w:sz w:val="28"/>
        </w:rPr>
        <w:t>действий</w:t>
      </w:r>
      <w:r>
        <w:rPr>
          <w:spacing w:val="107"/>
          <w:sz w:val="28"/>
        </w:rPr>
        <w:t> </w:t>
      </w:r>
      <w:r>
        <w:rPr>
          <w:sz w:val="28"/>
        </w:rPr>
        <w:t>Всероссийского</w:t>
      </w:r>
      <w:r>
        <w:rPr>
          <w:spacing w:val="107"/>
          <w:sz w:val="28"/>
        </w:rPr>
        <w:t> </w:t>
      </w:r>
      <w:r>
        <w:rPr>
          <w:sz w:val="28"/>
        </w:rPr>
        <w:t>календаря</w:t>
      </w:r>
      <w:r>
        <w:rPr>
          <w:spacing w:val="107"/>
          <w:sz w:val="28"/>
        </w:rPr>
        <w:t> </w:t>
      </w:r>
      <w:r>
        <w:rPr>
          <w:sz w:val="28"/>
        </w:rPr>
        <w:t>образовательных</w:t>
      </w:r>
      <w:r>
        <w:rPr>
          <w:spacing w:val="107"/>
          <w:sz w:val="28"/>
        </w:rPr>
        <w:t> </w:t>
      </w:r>
      <w:r>
        <w:rPr>
          <w:sz w:val="28"/>
        </w:rPr>
        <w:t>событий,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всероссийских</w:t>
      </w:r>
      <w:r>
        <w:rPr>
          <w:spacing w:val="1"/>
          <w:sz w:val="28"/>
        </w:rPr>
        <w:t> </w:t>
      </w:r>
      <w:r>
        <w:rPr>
          <w:sz w:val="28"/>
        </w:rPr>
        <w:t>конкурсов,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-4"/>
          <w:sz w:val="28"/>
        </w:rPr>
        <w:t> </w:t>
      </w:r>
      <w:r>
        <w:rPr>
          <w:sz w:val="28"/>
        </w:rPr>
        <w:t>объединений и</w:t>
      </w:r>
      <w:r>
        <w:rPr>
          <w:spacing w:val="-3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Российского движения школьников, оказывает содействие в формировании актива</w:t>
      </w:r>
      <w:r>
        <w:rPr>
          <w:spacing w:val="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76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выявляет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поддерживает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инициатив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 мероприятий), осуществляет сопровождение детских социальных</w:t>
      </w:r>
      <w:r>
        <w:rPr>
          <w:spacing w:val="1"/>
          <w:sz w:val="28"/>
        </w:rPr>
        <w:t> </w:t>
      </w:r>
      <w:r>
        <w:rPr>
          <w:sz w:val="28"/>
        </w:rPr>
        <w:t>проектов;</w:t>
      </w:r>
    </w:p>
    <w:p>
      <w:pPr>
        <w:pStyle w:val="ListParagraph"/>
        <w:numPr>
          <w:ilvl w:val="0"/>
          <w:numId w:val="4"/>
        </w:numPr>
        <w:tabs>
          <w:tab w:pos="985" w:val="left" w:leader="none"/>
        </w:tabs>
        <w:spacing w:line="322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4"/>
          <w:sz w:val="28"/>
        </w:rPr>
        <w:t> </w:t>
      </w:r>
      <w:r>
        <w:rPr>
          <w:sz w:val="28"/>
        </w:rPr>
        <w:t>медиаплан</w:t>
      </w:r>
      <w:r>
        <w:rPr>
          <w:spacing w:val="-3"/>
          <w:sz w:val="28"/>
        </w:rPr>
        <w:t> </w:t>
      </w:r>
      <w:r>
        <w:rPr>
          <w:sz w:val="28"/>
        </w:rPr>
        <w:t>школьных</w:t>
      </w:r>
      <w:r>
        <w:rPr>
          <w:spacing w:val="-2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4"/>
        </w:numPr>
        <w:tabs>
          <w:tab w:pos="1028" w:val="left" w:leader="none"/>
        </w:tabs>
        <w:spacing w:line="276" w:lineRule="auto" w:before="45" w:after="0"/>
        <w:ind w:left="112" w:right="104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координирует</w:t>
      </w:r>
      <w:r>
        <w:rPr>
          <w:spacing w:val="36"/>
          <w:sz w:val="28"/>
        </w:rPr>
        <w:t> </w:t>
      </w:r>
      <w:r>
        <w:rPr>
          <w:sz w:val="28"/>
        </w:rPr>
        <w:t>работу</w:t>
      </w:r>
      <w:r>
        <w:rPr>
          <w:spacing w:val="40"/>
          <w:sz w:val="28"/>
        </w:rPr>
        <w:t> </w:t>
      </w:r>
      <w:r>
        <w:rPr>
          <w:sz w:val="28"/>
        </w:rPr>
        <w:t>школьного</w:t>
      </w:r>
      <w:r>
        <w:rPr>
          <w:spacing w:val="39"/>
          <w:sz w:val="28"/>
        </w:rPr>
        <w:t> </w:t>
      </w:r>
      <w:r>
        <w:rPr>
          <w:sz w:val="28"/>
        </w:rPr>
        <w:t>медиа-центра</w:t>
      </w:r>
      <w:r>
        <w:rPr>
          <w:spacing w:val="38"/>
          <w:sz w:val="28"/>
        </w:rPr>
        <w:t> </w:t>
      </w:r>
      <w:r>
        <w:rPr>
          <w:sz w:val="28"/>
        </w:rPr>
        <w:t>(при</w:t>
      </w:r>
      <w:r>
        <w:rPr>
          <w:spacing w:val="37"/>
          <w:sz w:val="28"/>
        </w:rPr>
        <w:t> </w:t>
      </w:r>
      <w:r>
        <w:rPr>
          <w:sz w:val="28"/>
        </w:rPr>
        <w:t>наличии)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профильное</w:t>
      </w:r>
      <w:r>
        <w:rPr>
          <w:spacing w:val="-3"/>
          <w:sz w:val="28"/>
        </w:rPr>
        <w:t> </w:t>
      </w:r>
      <w:r>
        <w:rPr>
          <w:sz w:val="28"/>
        </w:rPr>
        <w:t>обучение его</w:t>
      </w:r>
      <w:r>
        <w:rPr>
          <w:spacing w:val="-2"/>
          <w:sz w:val="28"/>
        </w:rPr>
        <w:t> </w:t>
      </w:r>
      <w:r>
        <w:rPr>
          <w:sz w:val="28"/>
        </w:rPr>
        <w:t>участников;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7" w:footer="685" w:top="980" w:bottom="880" w:left="1020" w:right="460"/>
        </w:sectPr>
      </w:pPr>
    </w:p>
    <w:p>
      <w:pPr>
        <w:pStyle w:val="ListParagraph"/>
        <w:numPr>
          <w:ilvl w:val="0"/>
          <w:numId w:val="4"/>
        </w:numPr>
        <w:tabs>
          <w:tab w:pos="1198" w:val="left" w:leader="none"/>
        </w:tabs>
        <w:spacing w:line="276" w:lineRule="auto" w:before="186" w:after="0"/>
        <w:ind w:left="112" w:right="10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противоправного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76" w:lineRule="auto" w:before="0" w:after="0"/>
        <w:ind w:left="112" w:right="107" w:firstLine="708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устав,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внутреннего распорядка, правила внутреннего распорядка обучающихся, настоящую</w:t>
      </w:r>
      <w:r>
        <w:rPr>
          <w:spacing w:val="-67"/>
          <w:sz w:val="28"/>
        </w:rPr>
        <w:t> </w:t>
      </w:r>
      <w:r>
        <w:rPr>
          <w:sz w:val="28"/>
        </w:rPr>
        <w:t>должностную инструкцию и другие локальные нормативные акты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3"/>
        </w:numPr>
        <w:tabs>
          <w:tab w:pos="1441" w:val="left" w:leader="none"/>
        </w:tabs>
        <w:spacing w:line="276" w:lineRule="auto" w:before="0" w:after="0"/>
        <w:ind w:left="112" w:right="108" w:firstLine="708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> </w:t>
      </w:r>
      <w:r>
        <w:rPr>
          <w:sz w:val="28"/>
        </w:rPr>
        <w:t>санитарии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противопожарной защиты.</w:t>
      </w:r>
    </w:p>
    <w:p>
      <w:pPr>
        <w:pStyle w:val="ListParagraph"/>
        <w:numPr>
          <w:ilvl w:val="1"/>
          <w:numId w:val="3"/>
        </w:numPr>
        <w:tabs>
          <w:tab w:pos="1383" w:val="left" w:leader="none"/>
        </w:tabs>
        <w:spacing w:line="276" w:lineRule="auto" w:before="1" w:after="0"/>
        <w:ind w:left="112" w:right="104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> </w:t>
      </w:r>
      <w:r>
        <w:rPr>
          <w:sz w:val="28"/>
        </w:rPr>
        <w:t>программам.</w:t>
      </w:r>
    </w:p>
    <w:p>
      <w:pPr>
        <w:pStyle w:val="ListParagraph"/>
        <w:numPr>
          <w:ilvl w:val="1"/>
          <w:numId w:val="3"/>
        </w:numPr>
        <w:tabs>
          <w:tab w:pos="1407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(обследования),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внеочередные,</w:t>
      </w:r>
      <w:r>
        <w:rPr>
          <w:spacing w:val="-2"/>
          <w:sz w:val="28"/>
        </w:rPr>
        <w:t> </w:t>
      </w:r>
      <w:r>
        <w:rPr>
          <w:sz w:val="28"/>
        </w:rPr>
        <w:t>обязательные</w:t>
      </w:r>
      <w:r>
        <w:rPr>
          <w:spacing w:val="-4"/>
          <w:sz w:val="28"/>
        </w:rPr>
        <w:t> </w:t>
      </w:r>
      <w:r>
        <w:rPr>
          <w:sz w:val="28"/>
        </w:rPr>
        <w:t>психиатрические</w:t>
      </w:r>
      <w:r>
        <w:rPr>
          <w:spacing w:val="-1"/>
          <w:sz w:val="28"/>
        </w:rPr>
        <w:t> </w:t>
      </w:r>
      <w:r>
        <w:rPr>
          <w:sz w:val="28"/>
        </w:rPr>
        <w:t>освидетельствования.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76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аттестацию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pos="1412" w:val="left" w:leader="none"/>
        </w:tabs>
        <w:spacing w:line="276" w:lineRule="auto" w:before="1" w:after="0"/>
        <w:ind w:left="112" w:right="111" w:firstLine="708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(должностных)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приказы</w:t>
      </w:r>
      <w:r>
        <w:rPr>
          <w:spacing w:val="-3"/>
          <w:sz w:val="28"/>
        </w:rPr>
        <w:t> </w:t>
      </w:r>
      <w:r>
        <w:rPr>
          <w:sz w:val="28"/>
        </w:rPr>
        <w:t>(распоряжения)</w:t>
      </w:r>
      <w:r>
        <w:rPr>
          <w:spacing w:val="-7"/>
          <w:sz w:val="28"/>
        </w:rPr>
        <w:t> </w:t>
      </w:r>
      <w:r>
        <w:rPr>
          <w:sz w:val="28"/>
        </w:rPr>
        <w:t>руководителя</w:t>
      </w:r>
      <w:r>
        <w:rPr>
          <w:spacing w:val="-3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Соблюдает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ограниченного</w:t>
      </w:r>
      <w:r>
        <w:rPr>
          <w:spacing w:val="1"/>
          <w:sz w:val="28"/>
        </w:rPr>
        <w:t> </w:t>
      </w:r>
      <w:r>
        <w:rPr>
          <w:sz w:val="28"/>
        </w:rPr>
        <w:t>распространения,</w:t>
      </w:r>
      <w:r>
        <w:rPr>
          <w:spacing w:val="1"/>
          <w:sz w:val="28"/>
        </w:rPr>
        <w:t> </w:t>
      </w:r>
      <w:r>
        <w:rPr>
          <w:sz w:val="28"/>
        </w:rPr>
        <w:t>ставшей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известной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должностных обязанностей.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049" w:val="left" w:leader="none"/>
        </w:tabs>
        <w:spacing w:line="240" w:lineRule="auto" w:before="0" w:after="0"/>
        <w:ind w:left="5048" w:right="0" w:hanging="469"/>
        <w:jc w:val="left"/>
      </w:pPr>
      <w:r>
        <w:rPr/>
        <w:t>Права</w:t>
      </w:r>
    </w:p>
    <w:p>
      <w:pPr>
        <w:pStyle w:val="BodyText"/>
        <w:spacing w:line="276" w:lineRule="auto" w:before="48"/>
        <w:ind w:right="103"/>
      </w:pPr>
      <w:r>
        <w:rPr/>
        <w:t>Советник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Федеральным законом «Об образовании в Российской Федерации»,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права:</w:t>
      </w:r>
    </w:p>
    <w:p>
      <w:pPr>
        <w:pStyle w:val="ListParagraph"/>
        <w:numPr>
          <w:ilvl w:val="1"/>
          <w:numId w:val="5"/>
        </w:numPr>
        <w:tabs>
          <w:tab w:pos="1315" w:val="left" w:leader="none"/>
        </w:tabs>
        <w:spacing w:line="276" w:lineRule="auto" w:before="1" w:after="0"/>
        <w:ind w:left="112" w:right="103" w:firstLine="708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документами,</w:t>
      </w:r>
      <w:r>
        <w:rPr>
          <w:spacing w:val="1"/>
          <w:sz w:val="28"/>
        </w:rPr>
        <w:t> </w:t>
      </w:r>
      <w:r>
        <w:rPr>
          <w:sz w:val="28"/>
        </w:rPr>
        <w:t>определяющими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занимаемой</w:t>
      </w:r>
      <w:r>
        <w:rPr>
          <w:spacing w:val="-4"/>
          <w:sz w:val="28"/>
        </w:rPr>
        <w:t> </w:t>
      </w:r>
      <w:r>
        <w:rPr>
          <w:sz w:val="28"/>
        </w:rPr>
        <w:t>должности,</w:t>
      </w:r>
      <w:r>
        <w:rPr>
          <w:spacing w:val="-1"/>
          <w:sz w:val="28"/>
        </w:rPr>
        <w:t> </w:t>
      </w:r>
      <w:r>
        <w:rPr>
          <w:sz w:val="28"/>
        </w:rPr>
        <w:t>критерии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его работы;</w:t>
      </w:r>
    </w:p>
    <w:p>
      <w:pPr>
        <w:pStyle w:val="ListParagraph"/>
        <w:numPr>
          <w:ilvl w:val="1"/>
          <w:numId w:val="5"/>
        </w:numPr>
        <w:tabs>
          <w:tab w:pos="1342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необходима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 (должностных)</w:t>
      </w:r>
      <w:r>
        <w:rPr>
          <w:spacing w:val="-1"/>
          <w:sz w:val="28"/>
        </w:rPr>
        <w:t> </w:t>
      </w:r>
      <w:r>
        <w:rPr>
          <w:sz w:val="28"/>
        </w:rPr>
        <w:t>обязанностей,</w:t>
      </w:r>
      <w:r>
        <w:rPr>
          <w:spacing w:val="-3"/>
          <w:sz w:val="28"/>
        </w:rPr>
        <w:t> </w:t>
      </w:r>
      <w:r>
        <w:rPr>
          <w:sz w:val="28"/>
        </w:rPr>
        <w:t>полноценной</w:t>
      </w:r>
      <w:r>
        <w:rPr>
          <w:spacing w:val="-4"/>
          <w:sz w:val="28"/>
        </w:rPr>
        <w:t> </w:t>
      </w:r>
      <w:r>
        <w:rPr>
          <w:sz w:val="28"/>
        </w:rPr>
        <w:t>реализации прав;</w:t>
      </w:r>
    </w:p>
    <w:p>
      <w:pPr>
        <w:pStyle w:val="ListParagraph"/>
        <w:numPr>
          <w:ilvl w:val="1"/>
          <w:numId w:val="5"/>
        </w:numPr>
        <w:tabs>
          <w:tab w:pos="1246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вносить на рассмотрение руководителю общеобразовательной организации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общеобразовательной организации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целом;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76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организационно-технических</w:t>
      </w:r>
      <w:r>
        <w:rPr>
          <w:spacing w:val="-67"/>
          <w:sz w:val="28"/>
        </w:rPr>
        <w:t> </w:t>
      </w:r>
      <w:r>
        <w:rPr>
          <w:sz w:val="28"/>
        </w:rPr>
        <w:t>условий,</w:t>
      </w:r>
      <w:r>
        <w:rPr>
          <w:spacing w:val="-6"/>
          <w:sz w:val="28"/>
        </w:rPr>
        <w:t> </w:t>
      </w:r>
      <w:r>
        <w:rPr>
          <w:sz w:val="28"/>
        </w:rPr>
        <w:t>необходимых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исполнения</w:t>
      </w:r>
      <w:r>
        <w:rPr>
          <w:spacing w:val="-4"/>
          <w:sz w:val="28"/>
        </w:rPr>
        <w:t> </w:t>
      </w:r>
      <w:r>
        <w:rPr>
          <w:sz w:val="28"/>
        </w:rPr>
        <w:t>трудовых (должностных)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5"/>
        </w:numPr>
        <w:tabs>
          <w:tab w:pos="1392" w:val="left" w:leader="none"/>
        </w:tabs>
        <w:spacing w:line="240" w:lineRule="auto" w:before="1" w:after="0"/>
        <w:ind w:left="1391" w:right="0" w:hanging="571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78"/>
          <w:sz w:val="28"/>
        </w:rPr>
        <w:t> </w:t>
      </w:r>
      <w:r>
        <w:rPr>
          <w:sz w:val="28"/>
        </w:rPr>
        <w:t>в  </w:t>
      </w:r>
      <w:r>
        <w:rPr>
          <w:spacing w:val="5"/>
          <w:sz w:val="28"/>
        </w:rPr>
        <w:t> </w:t>
      </w:r>
      <w:r>
        <w:rPr>
          <w:sz w:val="28"/>
        </w:rPr>
        <w:t>обсуждении  </w:t>
      </w:r>
      <w:r>
        <w:rPr>
          <w:spacing w:val="8"/>
          <w:sz w:val="28"/>
        </w:rPr>
        <w:t> </w:t>
      </w:r>
      <w:r>
        <w:rPr>
          <w:sz w:val="28"/>
        </w:rPr>
        <w:t>вопросов,  </w:t>
      </w:r>
      <w:r>
        <w:rPr>
          <w:spacing w:val="7"/>
          <w:sz w:val="28"/>
        </w:rPr>
        <w:t> </w:t>
      </w:r>
      <w:r>
        <w:rPr>
          <w:sz w:val="28"/>
        </w:rPr>
        <w:t>касающихся  </w:t>
      </w:r>
      <w:r>
        <w:rPr>
          <w:spacing w:val="6"/>
          <w:sz w:val="28"/>
        </w:rPr>
        <w:t> </w:t>
      </w:r>
      <w:r>
        <w:rPr>
          <w:sz w:val="28"/>
        </w:rPr>
        <w:t>исполняемых  </w:t>
      </w:r>
      <w:r>
        <w:rPr>
          <w:spacing w:val="7"/>
          <w:sz w:val="28"/>
        </w:rPr>
        <w:t> </w:t>
      </w:r>
      <w:r>
        <w:rPr>
          <w:sz w:val="28"/>
        </w:rPr>
        <w:t>им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7" w:footer="685" w:top="980" w:bottom="880" w:left="1020" w:right="460"/>
        </w:sectPr>
      </w:pPr>
    </w:p>
    <w:p>
      <w:pPr>
        <w:pStyle w:val="BodyText"/>
        <w:spacing w:before="186"/>
        <w:ind w:firstLine="0"/>
      </w:pPr>
      <w:r>
        <w:rPr/>
        <w:t>трудовых</w:t>
      </w:r>
      <w:r>
        <w:rPr>
          <w:spacing w:val="-4"/>
        </w:rPr>
        <w:t> </w:t>
      </w:r>
      <w:r>
        <w:rPr/>
        <w:t>(должностных)</w:t>
      </w:r>
      <w:r>
        <w:rPr>
          <w:spacing w:val="-5"/>
        </w:rPr>
        <w:t> </w:t>
      </w:r>
      <w:r>
        <w:rPr/>
        <w:t>обязанностей;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</w:tabs>
        <w:spacing w:line="276" w:lineRule="auto" w:before="48" w:after="0"/>
        <w:ind w:left="112" w:right="103" w:firstLine="708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содействием в исполнении трудовых (должностных) обязанностей и в реализации</w:t>
      </w:r>
      <w:r>
        <w:rPr>
          <w:spacing w:val="1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1"/>
          <w:numId w:val="5"/>
        </w:numPr>
        <w:tabs>
          <w:tab w:pos="1325" w:val="left" w:leader="none"/>
        </w:tabs>
        <w:spacing w:line="276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Советника.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355" w:val="left" w:leader="none"/>
        </w:tabs>
        <w:spacing w:line="240" w:lineRule="auto" w:before="0" w:after="0"/>
        <w:ind w:left="4354" w:right="0" w:hanging="454"/>
        <w:jc w:val="both"/>
      </w:pPr>
      <w:r>
        <w:rPr/>
        <w:t>Ответственность</w:t>
      </w:r>
    </w:p>
    <w:p>
      <w:pPr>
        <w:pStyle w:val="ListParagraph"/>
        <w:numPr>
          <w:ilvl w:val="1"/>
          <w:numId w:val="6"/>
        </w:numPr>
        <w:tabs>
          <w:tab w:pos="1467" w:val="left" w:leader="none"/>
        </w:tabs>
        <w:spacing w:line="276" w:lineRule="auto" w:before="50" w:after="0"/>
        <w:ind w:left="112" w:right="107" w:firstLine="708"/>
        <w:jc w:val="both"/>
        <w:rPr>
          <w:sz w:val="28"/>
        </w:rPr>
      </w:pPr>
      <w:r>
        <w:rPr>
          <w:sz w:val="28"/>
        </w:rPr>
        <w:t>Советник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качественное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(должностных)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должностной</w:t>
      </w:r>
      <w:r>
        <w:rPr>
          <w:spacing w:val="-1"/>
          <w:sz w:val="28"/>
        </w:rPr>
        <w:t> </w:t>
      </w:r>
      <w:r>
        <w:rPr>
          <w:sz w:val="28"/>
        </w:rPr>
        <w:t>инструкцией.</w:t>
      </w:r>
    </w:p>
    <w:p>
      <w:pPr>
        <w:pStyle w:val="ListParagraph"/>
        <w:numPr>
          <w:ilvl w:val="1"/>
          <w:numId w:val="6"/>
        </w:numPr>
        <w:tabs>
          <w:tab w:pos="1340" w:val="left" w:leader="none"/>
        </w:tabs>
        <w:spacing w:line="276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трудовых (должностных</w:t>
      </w:r>
      <w:r>
        <w:rPr>
          <w:spacing w:val="1"/>
          <w:sz w:val="28"/>
        </w:rPr>
        <w:t> </w:t>
      </w:r>
      <w:r>
        <w:rPr>
          <w:sz w:val="28"/>
        </w:rPr>
        <w:t>обязанностей)  </w:t>
      </w:r>
      <w:r>
        <w:rPr>
          <w:spacing w:val="39"/>
          <w:sz w:val="28"/>
        </w:rPr>
        <w:t> </w:t>
      </w:r>
      <w:r>
        <w:rPr>
          <w:sz w:val="28"/>
        </w:rPr>
        <w:t>Советник   </w:t>
      </w:r>
      <w:r>
        <w:rPr>
          <w:spacing w:val="38"/>
          <w:sz w:val="28"/>
        </w:rPr>
        <w:t> </w:t>
      </w:r>
      <w:r>
        <w:rPr>
          <w:sz w:val="28"/>
        </w:rPr>
        <w:t>привлекается   </w:t>
      </w:r>
      <w:r>
        <w:rPr>
          <w:spacing w:val="38"/>
          <w:sz w:val="28"/>
        </w:rPr>
        <w:t> </w:t>
      </w:r>
      <w:r>
        <w:rPr>
          <w:sz w:val="28"/>
        </w:rPr>
        <w:t>к   </w:t>
      </w:r>
      <w:r>
        <w:rPr>
          <w:spacing w:val="39"/>
          <w:sz w:val="28"/>
        </w:rPr>
        <w:t> </w:t>
      </w:r>
      <w:r>
        <w:rPr>
          <w:sz w:val="28"/>
        </w:rPr>
        <w:t>ответственности   </w:t>
      </w:r>
      <w:r>
        <w:rPr>
          <w:spacing w:val="38"/>
          <w:sz w:val="28"/>
        </w:rPr>
        <w:t> </w:t>
      </w:r>
      <w:r>
        <w:rPr>
          <w:sz w:val="28"/>
        </w:rPr>
        <w:t>в   </w:t>
      </w:r>
      <w:r>
        <w:rPr>
          <w:spacing w:val="3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 Российской Федерации.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17" w:footer="685" w:top="980" w:bottom="880" w:left="1020" w:right="460"/>
        </w:sectPr>
      </w:pPr>
    </w:p>
    <w:p>
      <w:pPr>
        <w:pStyle w:val="Heading1"/>
        <w:spacing w:before="65"/>
        <w:ind w:right="313"/>
      </w:pPr>
      <w:r>
        <w:rPr/>
        <w:t>Перечень</w:t>
      </w:r>
    </w:p>
    <w:p>
      <w:pPr>
        <w:spacing w:line="276" w:lineRule="auto" w:before="51"/>
        <w:ind w:left="322" w:right="320" w:firstLine="0"/>
        <w:jc w:val="center"/>
        <w:rPr>
          <w:b/>
          <w:sz w:val="28"/>
        </w:rPr>
      </w:pPr>
      <w:r>
        <w:rPr>
          <w:b/>
          <w:sz w:val="28"/>
        </w:rPr>
        <w:t>основных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нормативных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правовых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актов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регулирующих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вопросы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before="2"/>
        <w:ind w:left="0" w:firstLine="0"/>
        <w:jc w:val="left"/>
        <w:rPr>
          <w:b/>
          <w:sz w:val="32"/>
        </w:rPr>
      </w:pPr>
    </w:p>
    <w:p>
      <w:pPr>
        <w:pStyle w:val="BodyText"/>
        <w:spacing w:before="1"/>
        <w:ind w:left="821" w:firstLine="0"/>
      </w:pPr>
      <w:r>
        <w:rPr/>
        <w:t>1.</w:t>
      </w:r>
      <w:r>
        <w:rPr>
          <w:spacing w:val="73"/>
        </w:rPr>
        <w:t> </w:t>
      </w:r>
      <w:r>
        <w:rPr/>
        <w:t>Федеральный  </w:t>
      </w:r>
      <w:r>
        <w:rPr>
          <w:spacing w:val="29"/>
        </w:rPr>
        <w:t> </w:t>
      </w:r>
      <w:r>
        <w:rPr/>
        <w:t>закон  </w:t>
      </w:r>
      <w:r>
        <w:rPr>
          <w:spacing w:val="29"/>
        </w:rPr>
        <w:t> </w:t>
      </w:r>
      <w:r>
        <w:rPr/>
        <w:t>от  </w:t>
      </w:r>
      <w:r>
        <w:rPr>
          <w:spacing w:val="29"/>
        </w:rPr>
        <w:t> </w:t>
      </w:r>
      <w:r>
        <w:rPr/>
        <w:t>29.12.2012  </w:t>
      </w:r>
      <w:r>
        <w:rPr>
          <w:spacing w:val="27"/>
        </w:rPr>
        <w:t> </w:t>
      </w:r>
      <w:r>
        <w:rPr/>
        <w:t>№  </w:t>
      </w:r>
      <w:r>
        <w:rPr>
          <w:spacing w:val="29"/>
        </w:rPr>
        <w:t> </w:t>
      </w:r>
      <w:r>
        <w:rPr/>
        <w:t>273-ФЗ  </w:t>
      </w:r>
      <w:r>
        <w:rPr>
          <w:spacing w:val="30"/>
        </w:rPr>
        <w:t> </w:t>
      </w:r>
      <w:r>
        <w:rPr/>
        <w:t>(ред.  </w:t>
      </w:r>
      <w:r>
        <w:rPr>
          <w:spacing w:val="28"/>
        </w:rPr>
        <w:t> </w:t>
      </w:r>
      <w:r>
        <w:rPr/>
        <w:t>от  </w:t>
      </w:r>
      <w:r>
        <w:rPr>
          <w:spacing w:val="28"/>
        </w:rPr>
        <w:t> </w:t>
      </w:r>
      <w:r>
        <w:rPr/>
        <w:t>08.12.2020)</w:t>
      </w:r>
    </w:p>
    <w:p>
      <w:pPr>
        <w:spacing w:line="360" w:lineRule="auto" w:before="160"/>
        <w:ind w:left="112" w:right="113" w:firstLine="0"/>
        <w:jc w:val="both"/>
        <w:rPr>
          <w:i/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1"/>
          <w:sz w:val="28"/>
        </w:rPr>
        <w:t> </w:t>
      </w:r>
      <w:r>
        <w:rPr>
          <w:i/>
          <w:sz w:val="28"/>
        </w:rPr>
        <w:t>(с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Федеральным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законом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31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июля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2020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106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90"/>
          <w:sz w:val="28"/>
        </w:rPr>
        <w:t> </w:t>
      </w:r>
      <w:r>
        <w:rPr>
          <w:i/>
          <w:sz w:val="28"/>
        </w:rPr>
        <w:t>304-ФЗ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«О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внесении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изменений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«Об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Федерации»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воспитания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обучающихся»).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1" w:after="0"/>
        <w:ind w:left="112" w:right="117" w:firstLine="708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63"/>
          <w:sz w:val="28"/>
        </w:rPr>
        <w:t> </w:t>
      </w:r>
      <w:r>
        <w:rPr>
          <w:sz w:val="28"/>
        </w:rPr>
        <w:t>развития</w:t>
      </w:r>
      <w:r>
        <w:rPr>
          <w:spacing w:val="63"/>
          <w:sz w:val="28"/>
        </w:rPr>
        <w:t> </w:t>
      </w:r>
      <w:r>
        <w:rPr>
          <w:sz w:val="28"/>
        </w:rPr>
        <w:t>воспитания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134"/>
          <w:sz w:val="28"/>
        </w:rPr>
        <w:t> </w:t>
      </w:r>
      <w:r>
        <w:rPr>
          <w:sz w:val="28"/>
        </w:rPr>
        <w:t>Российской</w:t>
      </w:r>
      <w:r>
        <w:rPr>
          <w:spacing w:val="134"/>
          <w:sz w:val="28"/>
        </w:rPr>
        <w:t> </w:t>
      </w:r>
      <w:r>
        <w:rPr>
          <w:sz w:val="28"/>
        </w:rPr>
        <w:t>Федерации</w:t>
      </w:r>
      <w:r>
        <w:rPr>
          <w:spacing w:val="134"/>
          <w:sz w:val="28"/>
        </w:rPr>
        <w:t> </w:t>
      </w:r>
      <w:r>
        <w:rPr>
          <w:sz w:val="28"/>
        </w:rPr>
        <w:t>на</w:t>
      </w:r>
      <w:r>
        <w:rPr>
          <w:spacing w:val="133"/>
          <w:sz w:val="28"/>
        </w:rPr>
        <w:t> </w:t>
      </w:r>
      <w:r>
        <w:rPr>
          <w:sz w:val="28"/>
        </w:rPr>
        <w:t>период</w:t>
      </w:r>
      <w:r>
        <w:rPr>
          <w:spacing w:val="-68"/>
          <w:sz w:val="28"/>
        </w:rPr>
        <w:t> </w:t>
      </w:r>
      <w:r>
        <w:rPr>
          <w:sz w:val="28"/>
        </w:rPr>
        <w:t>до    </w:t>
      </w:r>
      <w:r>
        <w:rPr>
          <w:spacing w:val="1"/>
          <w:sz w:val="28"/>
        </w:rPr>
        <w:t> </w:t>
      </w:r>
      <w:r>
        <w:rPr>
          <w:sz w:val="28"/>
        </w:rPr>
        <w:t>2025    </w:t>
      </w:r>
      <w:r>
        <w:rPr>
          <w:spacing w:val="1"/>
          <w:sz w:val="28"/>
        </w:rPr>
        <w:t> </w:t>
      </w:r>
      <w:r>
        <w:rPr>
          <w:sz w:val="28"/>
        </w:rPr>
        <w:t>года    </w:t>
      </w:r>
      <w:r>
        <w:rPr>
          <w:spacing w:val="1"/>
          <w:sz w:val="28"/>
        </w:rPr>
        <w:t> </w:t>
      </w:r>
      <w:r>
        <w:rPr>
          <w:sz w:val="28"/>
        </w:rPr>
        <w:t>(распоряжение      Правительства      Российской      Федерации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29</w:t>
      </w:r>
      <w:r>
        <w:rPr>
          <w:spacing w:val="5"/>
          <w:sz w:val="28"/>
        </w:rPr>
        <w:t> </w:t>
      </w:r>
      <w:r>
        <w:rPr>
          <w:sz w:val="28"/>
        </w:rPr>
        <w:t>мая</w:t>
      </w:r>
      <w:r>
        <w:rPr>
          <w:spacing w:val="4"/>
          <w:sz w:val="28"/>
        </w:rPr>
        <w:t> </w:t>
      </w:r>
      <w:r>
        <w:rPr>
          <w:sz w:val="28"/>
        </w:rPr>
        <w:t>2015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996-р).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образования, утвержденный приказом Министерства образования и 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6</w:t>
      </w:r>
      <w:r>
        <w:rPr>
          <w:spacing w:val="70"/>
          <w:sz w:val="28"/>
        </w:rPr>
        <w:t> </w:t>
      </w:r>
      <w:r>
        <w:rPr>
          <w:sz w:val="28"/>
        </w:rPr>
        <w:t>октября</w:t>
      </w:r>
      <w:r>
        <w:rPr>
          <w:spacing w:val="70"/>
          <w:sz w:val="28"/>
        </w:rPr>
        <w:t> </w:t>
      </w:r>
      <w:r>
        <w:rPr>
          <w:sz w:val="28"/>
        </w:rPr>
        <w:t>2009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№</w:t>
      </w:r>
      <w:r>
        <w:rPr>
          <w:spacing w:val="70"/>
          <w:sz w:val="28"/>
        </w:rPr>
        <w:t> </w:t>
      </w:r>
      <w:r>
        <w:rPr>
          <w:sz w:val="28"/>
        </w:rPr>
        <w:t>373</w:t>
      </w:r>
      <w:r>
        <w:rPr>
          <w:spacing w:val="70"/>
          <w:sz w:val="28"/>
        </w:rPr>
        <w:t> </w:t>
      </w:r>
      <w:r>
        <w:rPr>
          <w:i/>
          <w:sz w:val="28"/>
        </w:rPr>
        <w:t>(обновлен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приказом Минпросвещения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№712)</w:t>
      </w:r>
      <w:r>
        <w:rPr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образования, утвержденный приказом Министерства образования и 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 от</w:t>
      </w:r>
      <w:r>
        <w:rPr>
          <w:spacing w:val="70"/>
          <w:sz w:val="28"/>
        </w:rPr>
        <w:t> </w:t>
      </w:r>
      <w:r>
        <w:rPr>
          <w:sz w:val="28"/>
        </w:rPr>
        <w:t>17 декабря 2010</w:t>
      </w:r>
      <w:r>
        <w:rPr>
          <w:spacing w:val="70"/>
          <w:sz w:val="28"/>
        </w:rPr>
        <w:t> </w:t>
      </w:r>
      <w:r>
        <w:rPr>
          <w:sz w:val="28"/>
        </w:rPr>
        <w:t>г. №</w:t>
      </w:r>
      <w:r>
        <w:rPr>
          <w:spacing w:val="70"/>
          <w:sz w:val="28"/>
        </w:rPr>
        <w:t> </w:t>
      </w:r>
      <w:r>
        <w:rPr>
          <w:sz w:val="28"/>
        </w:rPr>
        <w:t>1897</w:t>
      </w:r>
      <w:r>
        <w:rPr>
          <w:spacing w:val="70"/>
          <w:sz w:val="28"/>
        </w:rPr>
        <w:t> </w:t>
      </w:r>
      <w:r>
        <w:rPr>
          <w:i/>
          <w:sz w:val="28"/>
        </w:rPr>
        <w:t>(обновлен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приказом Минпросвещения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2020 г.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№712)</w:t>
      </w:r>
      <w:r>
        <w:rPr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7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образования, утвержденный Приказом Министерства образования и 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</w:t>
      </w:r>
      <w:r>
        <w:rPr>
          <w:spacing w:val="109"/>
          <w:sz w:val="28"/>
        </w:rPr>
        <w:t> </w:t>
      </w:r>
      <w:r>
        <w:rPr>
          <w:sz w:val="28"/>
        </w:rPr>
        <w:t>от</w:t>
      </w:r>
      <w:r>
        <w:rPr>
          <w:spacing w:val="109"/>
          <w:sz w:val="28"/>
        </w:rPr>
        <w:t> </w:t>
      </w:r>
      <w:r>
        <w:rPr>
          <w:sz w:val="28"/>
        </w:rPr>
        <w:t>17</w:t>
      </w:r>
      <w:r>
        <w:rPr>
          <w:spacing w:val="110"/>
          <w:sz w:val="28"/>
        </w:rPr>
        <w:t> </w:t>
      </w:r>
      <w:r>
        <w:rPr>
          <w:sz w:val="28"/>
        </w:rPr>
        <w:t>мая</w:t>
      </w:r>
      <w:r>
        <w:rPr>
          <w:spacing w:val="108"/>
          <w:sz w:val="28"/>
        </w:rPr>
        <w:t> </w:t>
      </w:r>
      <w:r>
        <w:rPr>
          <w:sz w:val="28"/>
        </w:rPr>
        <w:t>2012</w:t>
      </w:r>
      <w:r>
        <w:rPr>
          <w:spacing w:val="111"/>
          <w:sz w:val="28"/>
        </w:rPr>
        <w:t> </w:t>
      </w:r>
      <w:r>
        <w:rPr>
          <w:sz w:val="28"/>
        </w:rPr>
        <w:t>г.</w:t>
      </w:r>
      <w:r>
        <w:rPr>
          <w:spacing w:val="108"/>
          <w:sz w:val="28"/>
        </w:rPr>
        <w:t> </w:t>
      </w:r>
      <w:r>
        <w:rPr>
          <w:sz w:val="28"/>
        </w:rPr>
        <w:t>№</w:t>
      </w:r>
      <w:r>
        <w:rPr>
          <w:spacing w:val="110"/>
          <w:sz w:val="28"/>
        </w:rPr>
        <w:t> </w:t>
      </w:r>
      <w:r>
        <w:rPr>
          <w:sz w:val="28"/>
        </w:rPr>
        <w:t>413</w:t>
      </w:r>
      <w:r>
        <w:rPr>
          <w:spacing w:val="119"/>
          <w:sz w:val="28"/>
        </w:rPr>
        <w:t> </w:t>
      </w:r>
      <w:r>
        <w:rPr>
          <w:i/>
          <w:sz w:val="28"/>
        </w:rPr>
        <w:t>(обновлен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соответствии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приказом Минпросвещения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России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декабря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№712)</w:t>
      </w:r>
      <w:r>
        <w:rPr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0" w:after="0"/>
        <w:ind w:left="112" w:right="102" w:firstLine="708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организаций)</w:t>
      </w:r>
      <w:r>
        <w:rPr>
          <w:spacing w:val="1"/>
          <w:sz w:val="28"/>
        </w:rPr>
        <w:t> </w:t>
      </w:r>
      <w:r>
        <w:rPr>
          <w:sz w:val="28"/>
        </w:rPr>
        <w:t>(утверждена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июня</w:t>
      </w:r>
      <w:r>
        <w:rPr>
          <w:spacing w:val="1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методического объединения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общему</w:t>
      </w:r>
      <w:r>
        <w:rPr>
          <w:spacing w:val="-3"/>
          <w:sz w:val="28"/>
        </w:rPr>
        <w:t> </w:t>
      </w:r>
      <w:r>
        <w:rPr>
          <w:sz w:val="28"/>
        </w:rPr>
        <w:t>образованию);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240" w:lineRule="auto" w:before="0" w:after="0"/>
        <w:ind w:left="1246" w:right="0" w:hanging="42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84"/>
          <w:sz w:val="28"/>
        </w:rPr>
        <w:t> </w:t>
      </w:r>
      <w:r>
        <w:rPr>
          <w:sz w:val="28"/>
        </w:rPr>
        <w:t>об  </w:t>
      </w:r>
      <w:r>
        <w:rPr>
          <w:spacing w:val="13"/>
          <w:sz w:val="28"/>
        </w:rPr>
        <w:t> </w:t>
      </w:r>
      <w:r>
        <w:rPr>
          <w:sz w:val="28"/>
        </w:rPr>
        <w:t>организации  </w:t>
      </w:r>
      <w:r>
        <w:rPr>
          <w:spacing w:val="12"/>
          <w:sz w:val="28"/>
        </w:rPr>
        <w:t> </w:t>
      </w:r>
      <w:r>
        <w:rPr>
          <w:sz w:val="28"/>
        </w:rPr>
        <w:t>и  </w:t>
      </w:r>
      <w:r>
        <w:rPr>
          <w:spacing w:val="13"/>
          <w:sz w:val="28"/>
        </w:rPr>
        <w:t> </w:t>
      </w:r>
      <w:r>
        <w:rPr>
          <w:sz w:val="28"/>
        </w:rPr>
        <w:t>проведении  </w:t>
      </w:r>
      <w:r>
        <w:rPr>
          <w:spacing w:val="12"/>
          <w:sz w:val="28"/>
        </w:rPr>
        <w:t> </w:t>
      </w:r>
      <w:r>
        <w:rPr>
          <w:sz w:val="28"/>
        </w:rPr>
        <w:t>Всероссийского  </w:t>
      </w:r>
      <w:r>
        <w:rPr>
          <w:spacing w:val="13"/>
          <w:sz w:val="28"/>
        </w:rPr>
        <w:t> </w:t>
      </w:r>
      <w:r>
        <w:rPr>
          <w:sz w:val="28"/>
        </w:rPr>
        <w:t>конкурса</w:t>
      </w:r>
    </w:p>
    <w:p>
      <w:pPr>
        <w:pStyle w:val="BodyText"/>
        <w:spacing w:before="161"/>
        <w:ind w:firstLine="0"/>
      </w:pPr>
      <w:r>
        <w:rPr/>
        <w:t>«Навигаторы</w:t>
      </w:r>
      <w:r>
        <w:rPr>
          <w:spacing w:val="-4"/>
        </w:rPr>
        <w:t> </w:t>
      </w:r>
      <w:r>
        <w:rPr/>
        <w:t>детства»;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360" w:lineRule="auto" w:before="161" w:after="0"/>
        <w:ind w:left="112" w:right="103" w:firstLine="708"/>
        <w:jc w:val="both"/>
        <w:rPr>
          <w:sz w:val="28"/>
        </w:rPr>
      </w:pPr>
      <w:r>
        <w:rPr>
          <w:sz w:val="28"/>
        </w:rPr>
        <w:t>Методические рекомендации по разработке рабочих программ воспитания</w:t>
      </w:r>
      <w:r>
        <w:rPr>
          <w:spacing w:val="1"/>
          <w:sz w:val="28"/>
        </w:rPr>
        <w:t> </w:t>
      </w:r>
      <w:r>
        <w:rPr>
          <w:sz w:val="28"/>
        </w:rPr>
        <w:t>в общеобразовательных организациях. Размещены на сайте примерной программы</w:t>
      </w:r>
      <w:r>
        <w:rPr>
          <w:spacing w:val="1"/>
          <w:sz w:val="28"/>
        </w:rPr>
        <w:t> </w:t>
      </w:r>
      <w:r>
        <w:rPr>
          <w:sz w:val="28"/>
        </w:rPr>
        <w:t>воспитания </w:t>
      </w:r>
      <w:hyperlink r:id="rId10">
        <w:r>
          <w:rPr>
            <w:sz w:val="28"/>
          </w:rPr>
          <w:t>http://form.instrao.ru.</w:t>
        </w:r>
      </w:hyperlink>
    </w:p>
    <w:sectPr>
      <w:headerReference w:type="default" r:id="rId8"/>
      <w:footerReference w:type="default" r:id="rId9"/>
      <w:pgSz w:w="11910" w:h="16840"/>
      <w:pgMar w:header="0" w:footer="543" w:top="900" w:bottom="74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6.675415pt;width:133.3pt;height:10.95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Типовая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должностная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инструкция -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39999pt;margin-top:796.675415pt;width:133.3pt;height:10.95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Типовая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должностная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инструкция -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39999pt;margin-top:803.755432pt;width:133.3pt;height:10.9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Типовая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должностная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инструкция -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9.049988pt;margin-top:34.866623pt;width:12pt;height:15.3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1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6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6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6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6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6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6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6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4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2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22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5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82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8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2" w:hanging="8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8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3" w:hanging="8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4" w:hanging="8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5" w:hanging="82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64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8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1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3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3" w:hanging="25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yperlink" Target="http://form.instrao.ru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dcterms:created xsi:type="dcterms:W3CDTF">2022-09-13T10:11:01Z</dcterms:created>
  <dcterms:modified xsi:type="dcterms:W3CDTF">2022-09-13T10:11:01Z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</Properties>
</file>